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5" w:rsidRDefault="00BB52DB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819150" cy="777240"/>
            <wp:effectExtent l="57150" t="57150" r="57150" b="6096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72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ABC">
        <w:rPr>
          <w:noProof/>
          <w:lang w:eastAsia="ru-RU"/>
        </w:rPr>
        <w:pict>
          <v:rect id="_x0000_s1027" style="position:absolute;margin-left:80.7pt;margin-top:-.7pt;width:384.7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FE044A" w:rsidRPr="00FE044A" w:rsidRDefault="00FE044A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8"/>
                      <w:szCs w:val="8"/>
                    </w:rPr>
                  </w:pPr>
                </w:p>
                <w:p w:rsidR="00AC4AAC" w:rsidRPr="003A3C0D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3A3C0D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3A3C0D" w:rsidRDefault="006C0830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3A3C0D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«Удивительная история мисс СССР</w:t>
                  </w:r>
                  <w:r w:rsidR="00AC4AAC" w:rsidRPr="003A3C0D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AC269B"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4872991</wp:posOffset>
            </wp:positionH>
            <wp:positionV relativeFrom="paragraph">
              <wp:posOffset>4632960</wp:posOffset>
            </wp:positionV>
            <wp:extent cx="1028700" cy="1379220"/>
            <wp:effectExtent l="57150" t="38100" r="38100" b="11430"/>
            <wp:wrapNone/>
            <wp:docPr id="2" name="Рисунок 1" descr="https://im0-tub-ru.yandex.net/i?id=9a4b613640be7de6b45801ce96e4b79e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https://im0-tub-ru.yandex.net/i?id=9a4b613640be7de6b45801ce96e4b79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9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6C0830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4632960</wp:posOffset>
            </wp:positionV>
            <wp:extent cx="2305050" cy="1379220"/>
            <wp:effectExtent l="57150" t="38100" r="38100" b="11430"/>
            <wp:wrapNone/>
            <wp:docPr id="6" name="Рисунок 13" descr="&amp;Kcy;&amp;acy;&amp;rcy;&amp;tcy;&amp;icy;&amp;ncy;&amp;kcy;&amp;icy; &amp;pcy;&amp;ocy; &amp;zcy;&amp;acy;&amp;pcy;&amp;rcy;&amp;ocy;&amp;scy;&amp;ucy; &amp;fcy;&amp;ocy;&amp;tcy;&amp;ocy; &amp;dcy;&amp;ucy;&amp;scy;&amp;yacy; &amp;icy; &amp;mcy;&amp;acy;&amp;rcy;&amp;ucy;&amp;scy;&amp;yacy; &amp;vcy;&amp;icy;&amp;ncy;&amp;ocy;&amp;gcy;&amp;rcy;&amp;acy;&amp;dcy;&amp;ocy;&amp;vcy;&amp;y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&amp;Kcy;&amp;acy;&amp;rcy;&amp;tcy;&amp;icy;&amp;ncy;&amp;kcy;&amp;icy; &amp;pcy;&amp;ocy; &amp;zcy;&amp;acy;&amp;pcy;&amp;rcy;&amp;ocy;&amp;scy;&amp;ucy; &amp;fcy;&amp;ocy;&amp;tcy;&amp;ocy; &amp;dcy;&amp;ucy;&amp;scy;&amp;yacy; &amp;icy; &amp;mcy;&amp;acy;&amp;rcy;&amp;ucy;&amp;scy;&amp;yacy; &amp;vcy;&amp;icy;&amp;ncy;&amp;ocy;&amp;gcy;&amp;rcy;&amp;acy;&amp;dcy;&amp;ocy;&amp;v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9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6C0830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4632960</wp:posOffset>
            </wp:positionV>
            <wp:extent cx="2057400" cy="1379220"/>
            <wp:effectExtent l="57150" t="38100" r="38100" b="11430"/>
            <wp:wrapNone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9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4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-730250</wp:posOffset>
            </wp:positionV>
            <wp:extent cx="7655560" cy="10721975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ABC">
        <w:rPr>
          <w:noProof/>
          <w:lang w:eastAsia="ru-RU"/>
        </w:rPr>
        <w:pict>
          <v:rect id="_x0000_s1028" style="position:absolute;margin-left:-6.25pt;margin-top:65.1pt;width:481.2pt;height:302.2pt;z-index:251661312;mso-position-horizontal-relative:text;mso-position-vertical-relative:text" filled="f" stroked="f">
            <v:textbox style="mso-next-textbox:#_x0000_s1028">
              <w:txbxContent>
                <w:p w:rsidR="00F9344A" w:rsidRPr="00F9344A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C35C4" w:rsidRPr="000C35C4" w:rsidRDefault="00F9344A" w:rsidP="00C845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0C35C4" w:rsidRPr="000C35C4" w:rsidRDefault="000C35C4" w:rsidP="000C35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ab/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Город Вичуга Ивановской области.</w:t>
                  </w:r>
                </w:p>
                <w:p w:rsidR="000C35C4" w:rsidRPr="000C35C4" w:rsidRDefault="000C35C4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  <w:t>Героине</w:t>
                  </w:r>
                  <w:r w:rsidR="00D82793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нашего социального тура в </w:t>
                  </w:r>
                  <w:r w:rsidR="009C2A70"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1935 год</w:t>
                  </w:r>
                  <w:r w:rsidR="009C2A70">
                    <w:rPr>
                      <w:rFonts w:ascii="Times New Roman" w:hAnsi="Times New Roman" w:cs="Times New Roman"/>
                      <w:bCs/>
                      <w:color w:val="006600"/>
                    </w:rPr>
                    <w:t>у</w:t>
                  </w:r>
                  <w:r w:rsidR="009C2A70"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исполнил</w:t>
                  </w:r>
                  <w:r w:rsidR="009C2A70">
                    <w:rPr>
                      <w:rFonts w:ascii="Times New Roman" w:hAnsi="Times New Roman" w:cs="Times New Roman"/>
                      <w:bCs/>
                      <w:color w:val="006600"/>
                    </w:rPr>
                    <w:t>ся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21 </w:t>
                  </w:r>
                  <w:bookmarkStart w:id="0" w:name="_GoBack"/>
                  <w:bookmarkEnd w:id="0"/>
                  <w:r w:rsidR="009F3ABC"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год,</w:t>
                  </w:r>
                  <w:r w:rsidR="009F3ABC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но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о ней уже восторженно писала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вся советская пресса</w:t>
                  </w:r>
                  <w:r w:rsidR="00AC269B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как о символе нового советского человека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; иностранные газетчики, восхищенн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>ые</w:t>
                  </w:r>
                  <w:r w:rsidR="00E4163F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ее внешними данными и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называли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ее «мисс СССР».</w:t>
                  </w:r>
                </w:p>
                <w:p w:rsidR="000C35C4" w:rsidRPr="000C35C4" w:rsidRDefault="000C35C4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>Она лично общалась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с  И.В. Сталиным.</w:t>
                  </w:r>
                </w:p>
                <w:p w:rsidR="000C35C4" w:rsidRPr="000C35C4" w:rsidRDefault="000C35C4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  <w:t>Ее именем наз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>ы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вают пароход, агитационные плакаты с ее портретом можно увидеть во всех городах и селах </w:t>
                  </w:r>
                  <w:r w:rsidR="003D3786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огромного 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>Советского Союза.</w:t>
                  </w:r>
                </w:p>
                <w:p w:rsidR="002A3B39" w:rsidRDefault="000C35C4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</w:r>
                  <w:r w:rsidR="003D3786">
                    <w:rPr>
                      <w:rFonts w:ascii="Times New Roman" w:hAnsi="Times New Roman" w:cs="Times New Roman"/>
                      <w:bCs/>
                      <w:color w:val="006600"/>
                    </w:rPr>
                    <w:t>О ней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снимают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художественный фильм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«Светлый путь»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, </w:t>
                  </w:r>
                  <w:r w:rsidR="003D3786">
                    <w:rPr>
                      <w:rFonts w:ascii="Times New Roman" w:hAnsi="Times New Roman" w:cs="Times New Roman"/>
                      <w:bCs/>
                      <w:color w:val="006600"/>
                    </w:rPr>
                    <w:t>главную роль в котором играет</w:t>
                  </w: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сама Любовь Орлова.</w:t>
                  </w:r>
                </w:p>
                <w:p w:rsidR="000C35C4" w:rsidRDefault="000C35C4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 w:rsidRPr="000C35C4"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</w:r>
                  <w:r w:rsidR="003D3786">
                    <w:rPr>
                      <w:rFonts w:ascii="Times New Roman" w:hAnsi="Times New Roman" w:cs="Times New Roman"/>
                      <w:bCs/>
                      <w:color w:val="006600"/>
                    </w:rPr>
                    <w:t>Речь идет о Евдокии Викторовне Виноградовой, знаменитой ткачихе – вичужанке, повторившей трудовой подвиг Стахан</w:t>
                  </w:r>
                  <w:r w:rsidR="002A3B39">
                    <w:rPr>
                      <w:rFonts w:ascii="Times New Roman" w:hAnsi="Times New Roman" w:cs="Times New Roman"/>
                      <w:bCs/>
                      <w:color w:val="006600"/>
                    </w:rPr>
                    <w:t>ова и совершившей мировой рекорд производительности труда в текстильной промышленности.</w:t>
                  </w:r>
                </w:p>
                <w:p w:rsidR="003D3786" w:rsidRDefault="003D3786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  <w:t>Ее жизнь неразрывно связана с городом Вичуга и текстильной фабрикой имени Ногина.</w:t>
                  </w:r>
                </w:p>
                <w:p w:rsidR="003D3786" w:rsidRDefault="003D3786" w:rsidP="003D37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  <w:t>Пешеходная социальная экскурсия объединит все истори</w:t>
                  </w:r>
                  <w:r w:rsidR="00052294">
                    <w:rPr>
                      <w:rFonts w:ascii="Times New Roman" w:hAnsi="Times New Roman" w:cs="Times New Roman"/>
                      <w:bCs/>
                      <w:color w:val="006600"/>
                    </w:rPr>
                    <w:t>ческие места города, где жила и работала эта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удивительн</w:t>
                  </w:r>
                  <w:r w:rsidR="00052294">
                    <w:rPr>
                      <w:rFonts w:ascii="Times New Roman" w:hAnsi="Times New Roman" w:cs="Times New Roman"/>
                      <w:bCs/>
                      <w:color w:val="006600"/>
                    </w:rPr>
                    <w:t>ая женщина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>, чья жизнь стала яркой кометой, сверкнувшей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на небосклоне.</w:t>
                  </w:r>
                </w:p>
                <w:p w:rsidR="002A3B39" w:rsidRDefault="003D3786" w:rsidP="003D37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</w:r>
                  <w:r w:rsidR="00052294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Детям и взрослым будет интересно узнать подробности событий более чем 80-летней давности, увлекательный рассказ позволит понять </w:t>
                  </w:r>
                  <w:r w:rsidR="00AC269B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образ жизни </w:t>
                  </w:r>
                  <w:r w:rsidR="00052294">
                    <w:rPr>
                      <w:rFonts w:ascii="Times New Roman" w:hAnsi="Times New Roman" w:cs="Times New Roman"/>
                      <w:bCs/>
                      <w:color w:val="006600"/>
                    </w:rPr>
                    <w:t>советских людей, строивших в то время социалистическое общество.</w:t>
                  </w:r>
                </w:p>
                <w:p w:rsidR="003D3786" w:rsidRPr="000C35C4" w:rsidRDefault="00AC269B" w:rsidP="003D37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ab/>
                  </w:r>
                  <w:r w:rsidR="003D3786">
                    <w:rPr>
                      <w:rFonts w:ascii="Times New Roman" w:hAnsi="Times New Roman" w:cs="Times New Roman"/>
                      <w:bCs/>
                      <w:color w:val="006600"/>
                    </w:rPr>
                    <w:t>Экскурсанты получат возможность посмотреть наиболее интере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>сные фрагменты фильма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«Светлый путь»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>, узнают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>,</w:t>
                  </w:r>
                  <w:r w:rsidR="00D63C0F">
                    <w:rPr>
                      <w:rFonts w:ascii="Times New Roman" w:hAnsi="Times New Roman" w:cs="Times New Roman"/>
                      <w:bCs/>
                      <w:color w:val="0066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6600"/>
                    </w:rPr>
                    <w:t>как создавалась картина, где проходили съемки, услышат знаменитую песню из этого фильма.</w:t>
                  </w:r>
                </w:p>
                <w:p w:rsidR="00C9295C" w:rsidRPr="00DB02CF" w:rsidRDefault="00BC0976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053C8B" w:rsidRPr="00DB02CF" w:rsidRDefault="00053C8B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9F3ABC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361B00" w:rsidRPr="00943C2E" w:rsidRDefault="003A3C0D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юджетное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6C083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«Вичугский комплексный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центр социального обслуживания</w:t>
                  </w: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населения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город 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>Вичуга</w:t>
                  </w:r>
                  <w:r w:rsidR="000C35C4">
                    <w:rPr>
                      <w:rFonts w:ascii="Times New Roman" w:hAnsi="Times New Roman" w:cs="Times New Roman"/>
                      <w:b/>
                      <w:color w:val="006600"/>
                    </w:rPr>
                    <w:t>, улица Ленинградская, дом 101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DF0D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 за п</w:t>
                  </w:r>
                  <w:r w:rsidR="00DF0D25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социально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го ту</w:t>
                  </w:r>
                  <w:r w:rsidR="000C35C4">
                    <w:rPr>
                      <w:rFonts w:ascii="Times New Roman" w:hAnsi="Times New Roman" w:cs="Times New Roman"/>
                      <w:b/>
                      <w:color w:val="006600"/>
                    </w:rPr>
                    <w:t>ра: Надежда Недлиновна Куликова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0C35C4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8(49354)2-03-41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ABC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9514E7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9F3ABC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9514E7" w:rsidRDefault="008E339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У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слуги социального экскурсовода.</w:t>
                  </w:r>
                </w:p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9514E7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Оплата 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питания на маршруте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</w:rPr>
                    <w:t xml:space="preserve"> и</w:t>
                  </w:r>
                  <w:r w:rsidR="008E3394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r w:rsidR="006C0830">
                    <w:rPr>
                      <w:rFonts w:ascii="Times New Roman" w:hAnsi="Times New Roman" w:cs="Times New Roman"/>
                      <w:color w:val="006600"/>
                    </w:rPr>
                    <w:t>проезд на общественном транспорте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</w:txbxContent>
            </v:textbox>
          </v:rect>
        </w:pict>
      </w:r>
      <w:r w:rsidR="009F3ABC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9514E7" w:rsidRDefault="008E3394" w:rsidP="008E33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Вид</w:t>
                  </w:r>
                  <w:r w:rsidR="00D03EEC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циального т</w:t>
                  </w:r>
                  <w:r w:rsidR="00F46F7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уризма: 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>культурно-исторический туризм</w:t>
                  </w:r>
                  <w:r w:rsidR="00C76A62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E9"/>
    <w:rsid w:val="00052294"/>
    <w:rsid w:val="00053C8B"/>
    <w:rsid w:val="00057538"/>
    <w:rsid w:val="000C35C4"/>
    <w:rsid w:val="000C42D5"/>
    <w:rsid w:val="00125DC0"/>
    <w:rsid w:val="0013698D"/>
    <w:rsid w:val="00154955"/>
    <w:rsid w:val="00194DDE"/>
    <w:rsid w:val="00204265"/>
    <w:rsid w:val="00231737"/>
    <w:rsid w:val="00292BC4"/>
    <w:rsid w:val="002A3B39"/>
    <w:rsid w:val="002D6313"/>
    <w:rsid w:val="00361B00"/>
    <w:rsid w:val="00373625"/>
    <w:rsid w:val="0038721F"/>
    <w:rsid w:val="003939FA"/>
    <w:rsid w:val="003A3C0D"/>
    <w:rsid w:val="003B518A"/>
    <w:rsid w:val="003D3786"/>
    <w:rsid w:val="004A0245"/>
    <w:rsid w:val="004A4C38"/>
    <w:rsid w:val="005A06C1"/>
    <w:rsid w:val="005B5580"/>
    <w:rsid w:val="00671B7D"/>
    <w:rsid w:val="00693D8E"/>
    <w:rsid w:val="006958E9"/>
    <w:rsid w:val="006B454E"/>
    <w:rsid w:val="006C0830"/>
    <w:rsid w:val="0070321D"/>
    <w:rsid w:val="0075300D"/>
    <w:rsid w:val="008275E4"/>
    <w:rsid w:val="00855D15"/>
    <w:rsid w:val="008A54F0"/>
    <w:rsid w:val="008E3394"/>
    <w:rsid w:val="008E6389"/>
    <w:rsid w:val="00920F14"/>
    <w:rsid w:val="00943C2E"/>
    <w:rsid w:val="009514E7"/>
    <w:rsid w:val="009A08E9"/>
    <w:rsid w:val="009B2CF8"/>
    <w:rsid w:val="009C0177"/>
    <w:rsid w:val="009C2A70"/>
    <w:rsid w:val="009F3ABC"/>
    <w:rsid w:val="00A15311"/>
    <w:rsid w:val="00A23F61"/>
    <w:rsid w:val="00A560AB"/>
    <w:rsid w:val="00A96FC3"/>
    <w:rsid w:val="00AC269B"/>
    <w:rsid w:val="00AC4AAC"/>
    <w:rsid w:val="00B73095"/>
    <w:rsid w:val="00B90489"/>
    <w:rsid w:val="00BB52DB"/>
    <w:rsid w:val="00BC0976"/>
    <w:rsid w:val="00C3046A"/>
    <w:rsid w:val="00C36DAA"/>
    <w:rsid w:val="00C76A62"/>
    <w:rsid w:val="00C84588"/>
    <w:rsid w:val="00C9295C"/>
    <w:rsid w:val="00CD66ED"/>
    <w:rsid w:val="00CE13A1"/>
    <w:rsid w:val="00D03EEC"/>
    <w:rsid w:val="00D63C0F"/>
    <w:rsid w:val="00D82793"/>
    <w:rsid w:val="00D979DB"/>
    <w:rsid w:val="00DB02CF"/>
    <w:rsid w:val="00DD652F"/>
    <w:rsid w:val="00DF0D25"/>
    <w:rsid w:val="00E2366B"/>
    <w:rsid w:val="00E4163F"/>
    <w:rsid w:val="00EA56BB"/>
    <w:rsid w:val="00F142B5"/>
    <w:rsid w:val="00F45ACF"/>
    <w:rsid w:val="00F46F7D"/>
    <w:rsid w:val="00F53007"/>
    <w:rsid w:val="00F9344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90,#3c3,#fc6,#f93"/>
    </o:shapedefaults>
    <o:shapelayout v:ext="edit">
      <o:idmap v:ext="edit" data="1"/>
    </o:shapelayout>
  </w:shapeDefaults>
  <w:decimalSymbol w:val=","/>
  <w:listSeparator w:val=";"/>
  <w15:docId w15:val="{87510BB9-5B54-414C-8ED5-AF8678C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21</cp:revision>
  <cp:lastPrinted>2018-06-04T07:17:00Z</cp:lastPrinted>
  <dcterms:created xsi:type="dcterms:W3CDTF">2018-05-29T07:26:00Z</dcterms:created>
  <dcterms:modified xsi:type="dcterms:W3CDTF">2018-06-05T09:33:00Z</dcterms:modified>
</cp:coreProperties>
</file>