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B5" w:rsidRDefault="00C2719E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25400</wp:posOffset>
            </wp:positionV>
            <wp:extent cx="826770" cy="748030"/>
            <wp:effectExtent l="57150" t="57150" r="49530" b="52070"/>
            <wp:wrapNone/>
            <wp:docPr id="15" name="Рисунок 2" descr="http://www.cerkovst.ru/wp-content/uploads/7-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erkovst.ru/wp-content/uploads/7-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/>
                    </a:blip>
                    <a:srcRect l="19874" t="15603" r="17184" b="3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748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33CC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4D3">
        <w:rPr>
          <w:noProof/>
          <w:lang w:eastAsia="ru-RU"/>
        </w:rPr>
        <w:pict>
          <v:rect id="_x0000_s1027" style="position:absolute;margin-left:81.15pt;margin-top:-.7pt;width:384.25pt;height:65.8pt;z-index:251660288;mso-position-horizontal-relative:text;mso-position-vertical-relative:text" fillcolor="#fc6" strokecolor="#3c3" strokeweight="3pt">
            <v:textbox style="mso-next-textbox:#_x0000_s1027">
              <w:txbxContent>
                <w:p w:rsidR="00FE044A" w:rsidRPr="00FE044A" w:rsidRDefault="00FE044A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8"/>
                      <w:szCs w:val="8"/>
                    </w:rPr>
                  </w:pPr>
                </w:p>
                <w:p w:rsidR="00AC4AAC" w:rsidRPr="0039184A" w:rsidRDefault="00AC4AAC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</w:pPr>
                  <w:r w:rsidRPr="0039184A"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  <w:t>Семейный социальный тур</w:t>
                  </w:r>
                </w:p>
                <w:p w:rsidR="00AC4AAC" w:rsidRPr="0039184A" w:rsidRDefault="0086672D" w:rsidP="00AC4AA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</w:pPr>
                  <w:r w:rsidRPr="0039184A"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  <w:t>«Вичуга – родина скворечников</w:t>
                  </w:r>
                  <w:r w:rsidR="00AC4AAC" w:rsidRPr="0039184A">
                    <w:rPr>
                      <w:rFonts w:ascii="Times New Roman" w:hAnsi="Times New Roman" w:cs="Times New Roman"/>
                      <w:b/>
                      <w:color w:val="008000"/>
                      <w:sz w:val="40"/>
                      <w:szCs w:val="40"/>
                    </w:rPr>
                    <w:t>»</w:t>
                  </w:r>
                </w:p>
              </w:txbxContent>
            </v:textbox>
          </v:rect>
        </w:pict>
      </w:r>
      <w:r w:rsidR="00B244FA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4632960</wp:posOffset>
            </wp:positionV>
            <wp:extent cx="1533525" cy="1485900"/>
            <wp:effectExtent l="57150" t="38100" r="47625" b="1905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4426/28108898.f/0_6b895_13418486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12449" r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4FA">
        <w:rPr>
          <w:noProof/>
          <w:lang w:eastAsia="ru-RU"/>
        </w:rPr>
        <w:drawing>
          <wp:anchor distT="36576" distB="36576" distL="36576" distR="36576" simplePos="0" relativeHeight="251707392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4632960</wp:posOffset>
            </wp:positionV>
            <wp:extent cx="1409700" cy="1481455"/>
            <wp:effectExtent l="57150" t="38100" r="38100" b="23495"/>
            <wp:wrapNone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36" r="16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81455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6672D">
        <w:rPr>
          <w:noProof/>
          <w:lang w:eastAsia="ru-RU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4632960</wp:posOffset>
            </wp:positionV>
            <wp:extent cx="2602865" cy="1485900"/>
            <wp:effectExtent l="57150" t="38100" r="45085" b="19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485900"/>
                    </a:xfrm>
                    <a:prstGeom prst="rect">
                      <a:avLst/>
                    </a:prstGeom>
                    <a:noFill/>
                    <a:ln w="38100" algn="in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E044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-1079500</wp:posOffset>
            </wp:positionH>
            <wp:positionV relativeFrom="paragraph">
              <wp:posOffset>-730250</wp:posOffset>
            </wp:positionV>
            <wp:extent cx="7655560" cy="10721975"/>
            <wp:effectExtent l="19050" t="0" r="2540" b="0"/>
            <wp:wrapNone/>
            <wp:docPr id="1" name="Рисунок 1" descr="http://7oom.ru/powerpoint/krasivie-fony-dlya-prezentacii-10.jpg?ver=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oom.ru/powerpoint/krasivie-fony-dlya-prezentacii-10.jpg?ver=3.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69" r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107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4D3">
        <w:rPr>
          <w:noProof/>
          <w:lang w:eastAsia="ru-RU"/>
        </w:rPr>
        <w:pict>
          <v:rect id="_x0000_s1028" style="position:absolute;margin-left:-6.25pt;margin-top:65.1pt;width:481.2pt;height:302.2pt;z-index:251661312;mso-position-horizontal-relative:text;mso-position-vertical-relative:text" filled="f" stroked="f" strokecolor="#060">
            <v:textbox style="mso-next-textbox:#_x0000_s1028">
              <w:txbxContent>
                <w:p w:rsidR="00F9344A" w:rsidRPr="00F9344A" w:rsidRDefault="009514E7" w:rsidP="008E33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86672D" w:rsidRPr="00B244FA" w:rsidRDefault="00B244FA" w:rsidP="0086672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  <w:r w:rsidR="0086672D"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Возникновение искусственных птичьих гнездовий на  территории Ивановской области неразрывно связано с древним городом Чувиль, прозванным «птичьим царством», где население особо почитало птиц.</w:t>
                  </w:r>
                </w:p>
                <w:p w:rsidR="0086672D" w:rsidRPr="00B244FA" w:rsidRDefault="0086672D" w:rsidP="0086672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 xml:space="preserve">Чувиль располагался на правом берегу Волги </w:t>
                  </w:r>
                  <w:proofErr w:type="gramStart"/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между современными городом</w:t>
                  </w:r>
                  <w:proofErr w:type="gramEnd"/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Плесом и поселком Каменка Вичугского района. По преданию город был разрушен в 1238 году ханом Батыем.</w:t>
                  </w:r>
                </w:p>
                <w:p w:rsidR="0086672D" w:rsidRPr="00B244FA" w:rsidRDefault="0086672D" w:rsidP="0086672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>Вичуга унаследовала древнюю традицию почитания птиц. В 1838 году художники братья Чернецовы, уроженцы поселка Лух, сделали подробнейший рисунок богатой избы в селе Вичуга Костромской губернии.</w:t>
                  </w:r>
                </w:p>
                <w:p w:rsidR="0086672D" w:rsidRPr="00B244FA" w:rsidRDefault="0086672D" w:rsidP="0086672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B244FA">
                    <w:rPr>
                      <w:color w:val="006600"/>
                    </w:rPr>
                    <w:t> </w:t>
                  </w:r>
                  <w:r w:rsidRPr="00B244FA">
                    <w:rPr>
                      <w:color w:val="006600"/>
                    </w:rPr>
                    <w:tab/>
                  </w: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Обратите внимание, на крыше дома  установлены два скворечника!</w:t>
                  </w:r>
                </w:p>
                <w:p w:rsidR="0086672D" w:rsidRPr="00B244FA" w:rsidRDefault="0086672D" w:rsidP="0086672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>Оказывается, это первые изображения деревянных скворечников не только в России, но и, возможно, в мире!</w:t>
                  </w:r>
                </w:p>
                <w:p w:rsidR="0086672D" w:rsidRDefault="0086672D" w:rsidP="0086672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 xml:space="preserve">Таким образом,  деревянный скворечник - чисто </w:t>
                  </w:r>
                  <w:proofErr w:type="spellStart"/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вичугское</w:t>
                  </w:r>
                  <w:proofErr w:type="spellEnd"/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изобретение</w:t>
                  </w:r>
                  <w:r w:rsid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!</w:t>
                  </w:r>
                </w:p>
                <w:p w:rsidR="00B244FA" w:rsidRPr="00B244FA" w:rsidRDefault="00B244FA" w:rsidP="00B244FA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  <w:t>Этому подтвержденному историческому факту посвящена историко-природоориентированная семейная социальная экскурсия, которая</w:t>
                  </w:r>
                  <w:r w:rsidRPr="00B244FA">
                    <w:rPr>
                      <w:color w:val="006600"/>
                      <w:sz w:val="24"/>
                      <w:szCs w:val="24"/>
                    </w:rPr>
                    <w:t xml:space="preserve"> </w:t>
                  </w: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будет содержать знакомст</w:t>
                  </w: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во экскурсантов с  архивными</w:t>
                  </w:r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документами и рисунками</w:t>
                  </w: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 xml:space="preserve"> братьев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Чернецовых</w:t>
                  </w:r>
                  <w:proofErr w:type="spellEnd"/>
                  <w:r w:rsidRPr="00B244FA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>.</w:t>
                  </w:r>
                </w:p>
                <w:p w:rsidR="00B244FA" w:rsidRPr="00B244FA" w:rsidRDefault="00B244FA" w:rsidP="00B244FA">
                  <w:pPr>
                    <w:pStyle w:val="Iauiue"/>
                    <w:jc w:val="both"/>
                    <w:rPr>
                      <w:color w:val="006600"/>
                      <w:sz w:val="24"/>
                      <w:szCs w:val="24"/>
                      <w:lang w:val="ru-RU"/>
                    </w:rPr>
                  </w:pPr>
                  <w:r w:rsidRPr="00B244FA">
                    <w:rPr>
                      <w:color w:val="006600"/>
                      <w:sz w:val="24"/>
                      <w:szCs w:val="24"/>
                      <w:lang w:val="ru-RU"/>
                    </w:rPr>
                    <w:tab/>
                    <w:t>Также планируется, что экскурсия будет включать посещение</w:t>
                  </w:r>
                  <w:r>
                    <w:rPr>
                      <w:color w:val="006600"/>
                      <w:sz w:val="24"/>
                      <w:szCs w:val="24"/>
                      <w:lang w:val="ru-RU"/>
                    </w:rPr>
                    <w:t xml:space="preserve"> парковой зоны города </w:t>
                  </w:r>
                  <w:r w:rsidR="006C45F6">
                    <w:rPr>
                      <w:color w:val="006600"/>
                      <w:sz w:val="24"/>
                      <w:szCs w:val="24"/>
                      <w:lang w:val="ru-RU"/>
                    </w:rPr>
                    <w:t xml:space="preserve">Вичуга </w:t>
                  </w:r>
                  <w:r>
                    <w:rPr>
                      <w:color w:val="006600"/>
                      <w:sz w:val="24"/>
                      <w:szCs w:val="24"/>
                      <w:lang w:val="ru-RU"/>
                    </w:rPr>
                    <w:t>и</w:t>
                  </w:r>
                  <w:r w:rsidRPr="00B244FA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B244FA">
                    <w:rPr>
                      <w:color w:val="006600"/>
                      <w:sz w:val="24"/>
                      <w:szCs w:val="24"/>
                      <w:lang w:val="ru-RU"/>
                    </w:rPr>
                    <w:t>обещает быть увлекательной</w:t>
                  </w:r>
                  <w:r w:rsidR="006C45F6">
                    <w:rPr>
                      <w:color w:val="006600"/>
                      <w:sz w:val="24"/>
                      <w:szCs w:val="24"/>
                      <w:lang w:val="ru-RU"/>
                    </w:rPr>
                    <w:t>, необычной и вызывающий искренний</w:t>
                  </w:r>
                  <w:r w:rsidRPr="00B244FA">
                    <w:rPr>
                      <w:color w:val="0066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color w:val="006600"/>
                      <w:sz w:val="24"/>
                      <w:szCs w:val="24"/>
                      <w:lang w:val="ru-RU"/>
                    </w:rPr>
                    <w:t xml:space="preserve"> интере</w:t>
                  </w:r>
                  <w:r w:rsidR="006C45F6">
                    <w:rPr>
                      <w:color w:val="006600"/>
                      <w:sz w:val="24"/>
                      <w:szCs w:val="24"/>
                      <w:lang w:val="ru-RU"/>
                    </w:rPr>
                    <w:t>с у детей и их родителей</w:t>
                  </w:r>
                  <w:bookmarkStart w:id="0" w:name="_GoBack"/>
                  <w:bookmarkEnd w:id="0"/>
                  <w:r>
                    <w:rPr>
                      <w:color w:val="006600"/>
                      <w:sz w:val="24"/>
                      <w:szCs w:val="24"/>
                      <w:lang w:val="ru-RU"/>
                    </w:rPr>
                    <w:t>.</w:t>
                  </w:r>
                </w:p>
                <w:p w:rsidR="0086672D" w:rsidRPr="00B244FA" w:rsidRDefault="0086672D" w:rsidP="0086672D">
                  <w:pPr>
                    <w:widowControl w:val="0"/>
                    <w:jc w:val="both"/>
                    <w:rPr>
                      <w:rFonts w:ascii="Arial" w:hAnsi="Arial" w:cs="Arial"/>
                      <w:color w:val="006600"/>
                      <w:sz w:val="18"/>
                      <w:szCs w:val="18"/>
                    </w:rPr>
                  </w:pPr>
                </w:p>
                <w:p w:rsidR="003D3786" w:rsidRPr="000C35C4" w:rsidRDefault="000C35C4" w:rsidP="008667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ab/>
                  </w:r>
                </w:p>
                <w:p w:rsidR="00C9295C" w:rsidRPr="00DB02CF" w:rsidRDefault="00BC0976" w:rsidP="000C35C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</w:p>
                <w:p w:rsidR="00053C8B" w:rsidRPr="00DB02CF" w:rsidRDefault="00053C8B" w:rsidP="000C35C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</w:pPr>
                  <w:r w:rsidRPr="00DB02CF">
                    <w:rPr>
                      <w:rFonts w:ascii="Times New Roman" w:hAnsi="Times New Roman" w:cs="Times New Roman"/>
                      <w:color w:val="006600"/>
                      <w:sz w:val="24"/>
                      <w:szCs w:val="24"/>
                    </w:rPr>
                    <w:tab/>
                  </w:r>
                </w:p>
              </w:txbxContent>
            </v:textbox>
          </v:rect>
        </w:pict>
      </w:r>
      <w:r w:rsidR="003B14D3">
        <w:rPr>
          <w:noProof/>
          <w:lang w:eastAsia="ru-RU"/>
        </w:rPr>
        <w:pict>
          <v:rect id="_x0000_s1033" style="position:absolute;margin-left:-13.05pt;margin-top:638.4pt;width:495.1pt;height:126.25pt;z-index:251672576;mso-position-horizontal-relative:text;mso-position-vertical-relative:text" filled="f" fillcolor="#dbe5f1 [660]" stroked="f" strokecolor="#548dd4 [1951]" strokeweight="1pt">
            <v:textbox style="mso-next-textbox:#_x0000_s1033">
              <w:txbxContent>
                <w:p w:rsidR="00B90489" w:rsidRPr="00A23F61" w:rsidRDefault="00B90489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3300"/>
                      <w:sz w:val="16"/>
                      <w:szCs w:val="16"/>
                    </w:rPr>
                  </w:pPr>
                </w:p>
                <w:p w:rsidR="002D6313" w:rsidRPr="00943C2E" w:rsidRDefault="002D6313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Организатор семейного социального тура: </w:t>
                  </w:r>
                </w:p>
                <w:p w:rsidR="00361B00" w:rsidRPr="00943C2E" w:rsidRDefault="00267F6A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>б</w:t>
                  </w:r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юджетное 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учреждение социального обслуживания</w:t>
                  </w:r>
                  <w:r w:rsidR="002D6313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Ивановской области</w:t>
                  </w:r>
                </w:p>
                <w:p w:rsidR="00361B00" w:rsidRPr="00943C2E" w:rsidRDefault="006C0830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«Вичугский комплексный</w:t>
                  </w:r>
                  <w:r w:rsidR="00C36DAA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центр социального обслуживания</w:t>
                  </w: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населения</w:t>
                  </w:r>
                  <w:r w:rsidR="00361B00"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»</w:t>
                  </w:r>
                </w:p>
                <w:p w:rsidR="002D6313" w:rsidRPr="00943C2E" w:rsidRDefault="002D6313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Адрес учреждения: </w:t>
                  </w:r>
                </w:p>
                <w:p w:rsidR="002D6313" w:rsidRPr="00943C2E" w:rsidRDefault="002D6313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Ивановская область, город </w:t>
                  </w:r>
                  <w:r w:rsidR="006C0830">
                    <w:rPr>
                      <w:rFonts w:ascii="Times New Roman" w:hAnsi="Times New Roman" w:cs="Times New Roman"/>
                      <w:b/>
                      <w:color w:val="006600"/>
                    </w:rPr>
                    <w:t>Вичуга</w:t>
                  </w:r>
                  <w:r w:rsidR="000C35C4">
                    <w:rPr>
                      <w:rFonts w:ascii="Times New Roman" w:hAnsi="Times New Roman" w:cs="Times New Roman"/>
                      <w:b/>
                      <w:color w:val="006600"/>
                    </w:rPr>
                    <w:t>, улица Ленинградская, дом 101</w:t>
                  </w: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  <w:p w:rsidR="002D6313" w:rsidRPr="00943C2E" w:rsidRDefault="002D6313" w:rsidP="00DF0D2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Ответственный за п</w:t>
                  </w:r>
                  <w:r w:rsidR="00DF0D25">
                    <w:rPr>
                      <w:rFonts w:ascii="Times New Roman" w:hAnsi="Times New Roman" w:cs="Times New Roman"/>
                      <w:b/>
                      <w:color w:val="006600"/>
                    </w:rPr>
                    <w:t>роведение социально</w:t>
                  </w:r>
                  <w:r w:rsidR="008E3394">
                    <w:rPr>
                      <w:rFonts w:ascii="Times New Roman" w:hAnsi="Times New Roman" w:cs="Times New Roman"/>
                      <w:b/>
                      <w:color w:val="006600"/>
                    </w:rPr>
                    <w:t>го ту</w:t>
                  </w:r>
                  <w:r w:rsidR="000C35C4">
                    <w:rPr>
                      <w:rFonts w:ascii="Times New Roman" w:hAnsi="Times New Roman" w:cs="Times New Roman"/>
                      <w:b/>
                      <w:color w:val="006600"/>
                    </w:rPr>
                    <w:t>ра: Надежда Недлиновна Куликова</w:t>
                  </w:r>
                  <w:r w:rsidRPr="00943C2E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  <w:p w:rsidR="002D6313" w:rsidRPr="00943C2E" w:rsidRDefault="000C35C4" w:rsidP="002D631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6600"/>
                    </w:rPr>
                    <w:t>Телефон: 8(49354)2-03-41</w:t>
                  </w:r>
                </w:p>
                <w:p w:rsidR="002D6313" w:rsidRPr="00943C2E" w:rsidRDefault="002D6313" w:rsidP="00361B0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</w:p>
              </w:txbxContent>
            </v:textbox>
          </v:rect>
        </w:pict>
      </w:r>
      <w:r w:rsidR="00EA56BB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7656195</wp:posOffset>
            </wp:positionV>
            <wp:extent cx="1143635" cy="259080"/>
            <wp:effectExtent l="19050" t="0" r="0" b="0"/>
            <wp:wrapNone/>
            <wp:docPr id="7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B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6877685</wp:posOffset>
            </wp:positionV>
            <wp:extent cx="1143635" cy="259080"/>
            <wp:effectExtent l="19050" t="0" r="0" b="0"/>
            <wp:wrapNone/>
            <wp:docPr id="10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6BB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6301105</wp:posOffset>
            </wp:positionV>
            <wp:extent cx="1143635" cy="259080"/>
            <wp:effectExtent l="19050" t="0" r="0" b="0"/>
            <wp:wrapNone/>
            <wp:docPr id="9" name="Рисунок 1" descr="D:\Мои документы\Загрузки\клипарт разные указател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Загрузки\клипарт разные указател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918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4363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4D3">
        <w:rPr>
          <w:noProof/>
          <w:lang w:eastAsia="ru-RU"/>
        </w:rPr>
        <w:pict>
          <v:rect id="_x0000_s1030" style="position:absolute;margin-left:1.2pt;margin-top:587.75pt;width:364.65pt;height:50.65pt;z-index:251669504;mso-position-horizontal-relative:text;mso-position-vertical-relative:text" fillcolor="#fc6" strokecolor="#00b050" strokeweight="3pt">
            <v:textbox style="mso-next-textbox:#_x0000_s1030">
              <w:txbxContent>
                <w:p w:rsidR="00855D15" w:rsidRPr="009514E7" w:rsidRDefault="00855D15" w:rsidP="002D6313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Полезная инф</w:t>
                  </w:r>
                  <w:r w:rsidR="002D6313"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ормация для семейных социальных туристов:</w:t>
                  </w:r>
                  <w:r w:rsidR="002D6313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с</w:t>
                  </w: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>оциальный тур осуществляется по предварительной записи</w:t>
                  </w:r>
                  <w:r w:rsidR="00671B7D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по </w:t>
                  </w: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>телефону</w:t>
                  </w:r>
                  <w:r w:rsidR="00F45ACF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ответственного за проведение семейного социального тура.</w:t>
                  </w:r>
                </w:p>
                <w:p w:rsidR="00855D15" w:rsidRDefault="00855D15" w:rsidP="00855D15">
                  <w:pPr>
                    <w:spacing w:after="0" w:line="240" w:lineRule="auto"/>
                  </w:pPr>
                </w:p>
              </w:txbxContent>
            </v:textbox>
          </v:rect>
        </w:pict>
      </w:r>
      <w:r w:rsidR="003B14D3">
        <w:rPr>
          <w:noProof/>
          <w:lang w:eastAsia="ru-RU"/>
        </w:rPr>
        <w:pict>
          <v:rect id="_x0000_s1029" style="position:absolute;margin-left:1.2pt;margin-top:521.95pt;width:364.65pt;height:61.3pt;z-index:251668480;mso-position-horizontal-relative:text;mso-position-vertical-relative:text" fillcolor="#fc6" strokecolor="#00b050" strokeweight="3pt">
            <v:textbox style="mso-next-textbox:#_x0000_s1029">
              <w:txbxContent>
                <w:p w:rsidR="00855D15" w:rsidRPr="009514E7" w:rsidRDefault="00855D15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Что входит в семейный социальный тур?</w:t>
                  </w:r>
                </w:p>
                <w:p w:rsidR="00855D15" w:rsidRPr="009514E7" w:rsidRDefault="008E3394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У</w:t>
                  </w:r>
                  <w:r w:rsidR="00C36DAA" w:rsidRPr="009514E7">
                    <w:rPr>
                      <w:rFonts w:ascii="Times New Roman" w:hAnsi="Times New Roman" w:cs="Times New Roman"/>
                      <w:color w:val="006600"/>
                    </w:rPr>
                    <w:t>слуги социального экскурсовода.</w:t>
                  </w:r>
                </w:p>
                <w:p w:rsidR="00855D15" w:rsidRPr="009514E7" w:rsidRDefault="00855D15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Что не входит в </w:t>
                  </w:r>
                  <w:r w:rsidR="002D6313"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семейный </w:t>
                  </w: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социальный тур? </w:t>
                  </w:r>
                </w:p>
                <w:p w:rsidR="00855D15" w:rsidRPr="009514E7" w:rsidRDefault="002D6313" w:rsidP="00855D1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Оплата </w:t>
                  </w:r>
                  <w:r w:rsidR="00C36DAA" w:rsidRPr="009514E7">
                    <w:rPr>
                      <w:rFonts w:ascii="Times New Roman" w:hAnsi="Times New Roman" w:cs="Times New Roman"/>
                      <w:color w:val="006600"/>
                    </w:rPr>
                    <w:t>питания на маршруте</w:t>
                  </w:r>
                  <w:r w:rsidR="00C76A62">
                    <w:rPr>
                      <w:rFonts w:ascii="Times New Roman" w:hAnsi="Times New Roman" w:cs="Times New Roman"/>
                      <w:color w:val="006600"/>
                    </w:rPr>
                    <w:t xml:space="preserve"> и</w:t>
                  </w:r>
                  <w:r w:rsidR="008E3394" w:rsidRPr="009514E7">
                    <w:rPr>
                      <w:rFonts w:ascii="Times New Roman" w:hAnsi="Times New Roman" w:cs="Times New Roman"/>
                      <w:color w:val="006600"/>
                    </w:rPr>
                    <w:t xml:space="preserve"> </w:t>
                  </w:r>
                  <w:r w:rsidR="006C0830">
                    <w:rPr>
                      <w:rFonts w:ascii="Times New Roman" w:hAnsi="Times New Roman" w:cs="Times New Roman"/>
                      <w:color w:val="006600"/>
                    </w:rPr>
                    <w:t>проезд на общественном транспорте</w:t>
                  </w:r>
                  <w:r w:rsidR="00C36DAA" w:rsidRPr="009514E7">
                    <w:rPr>
                      <w:rFonts w:ascii="Times New Roman" w:hAnsi="Times New Roman" w:cs="Times New Roman"/>
                      <w:color w:val="006600"/>
                    </w:rPr>
                    <w:t>.</w:t>
                  </w:r>
                </w:p>
              </w:txbxContent>
            </v:textbox>
          </v:rect>
        </w:pict>
      </w:r>
      <w:r w:rsidR="003B14D3">
        <w:rPr>
          <w:noProof/>
          <w:lang w:eastAsia="ru-RU"/>
        </w:rPr>
        <w:pict>
          <v:rect id="_x0000_s1032" style="position:absolute;margin-left:1.2pt;margin-top:492.8pt;width:364.65pt;height:23.85pt;z-index:251671552;mso-position-horizontal-relative:text;mso-position-vertical-relative:text" fillcolor="#fc6" strokecolor="#00b050" strokeweight="3pt">
            <v:textbox style="mso-next-textbox:#_x0000_s1032">
              <w:txbxContent>
                <w:p w:rsidR="00855D15" w:rsidRPr="009514E7" w:rsidRDefault="008E3394" w:rsidP="008E339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color w:val="006600"/>
                    </w:rPr>
                  </w:pP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Вид</w:t>
                  </w:r>
                  <w:r w:rsidR="00D03EEC"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со</w:t>
                  </w:r>
                  <w:r w:rsidRPr="009514E7">
                    <w:rPr>
                      <w:rFonts w:ascii="Times New Roman" w:hAnsi="Times New Roman" w:cs="Times New Roman"/>
                      <w:b/>
                      <w:color w:val="006600"/>
                    </w:rPr>
                    <w:t>циального т</w:t>
                  </w:r>
                  <w:r w:rsidR="00F46F7D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уризма: </w:t>
                  </w:r>
                  <w:r w:rsidR="006C45F6">
                    <w:rPr>
                      <w:rFonts w:ascii="Times New Roman" w:hAnsi="Times New Roman" w:cs="Times New Roman"/>
                      <w:b/>
                      <w:color w:val="006600"/>
                    </w:rPr>
                    <w:t>историко-познавательный</w:t>
                  </w:r>
                  <w:r w:rsidR="006C0830">
                    <w:rPr>
                      <w:rFonts w:ascii="Times New Roman" w:hAnsi="Times New Roman" w:cs="Times New Roman"/>
                      <w:b/>
                      <w:color w:val="006600"/>
                    </w:rPr>
                    <w:t xml:space="preserve"> туризм</w:t>
                  </w:r>
                  <w:r w:rsidR="00C76A62">
                    <w:rPr>
                      <w:rFonts w:ascii="Times New Roman" w:hAnsi="Times New Roman" w:cs="Times New Roman"/>
                      <w:b/>
                      <w:color w:val="006600"/>
                    </w:rPr>
                    <w:t>.</w:t>
                  </w:r>
                </w:p>
              </w:txbxContent>
            </v:textbox>
          </v:rect>
        </w:pict>
      </w:r>
    </w:p>
    <w:sectPr w:rsidR="00F142B5" w:rsidSect="00F14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8E9"/>
    <w:rsid w:val="00052294"/>
    <w:rsid w:val="00053C8B"/>
    <w:rsid w:val="00057538"/>
    <w:rsid w:val="000C35C4"/>
    <w:rsid w:val="000C42D5"/>
    <w:rsid w:val="0013698D"/>
    <w:rsid w:val="00154955"/>
    <w:rsid w:val="00194DDE"/>
    <w:rsid w:val="001B0D7B"/>
    <w:rsid w:val="00204265"/>
    <w:rsid w:val="00231737"/>
    <w:rsid w:val="00267F6A"/>
    <w:rsid w:val="00292BC4"/>
    <w:rsid w:val="002A3B39"/>
    <w:rsid w:val="002D6313"/>
    <w:rsid w:val="003034CD"/>
    <w:rsid w:val="00361B00"/>
    <w:rsid w:val="00373625"/>
    <w:rsid w:val="0038721F"/>
    <w:rsid w:val="0039184A"/>
    <w:rsid w:val="003939FA"/>
    <w:rsid w:val="003A7E36"/>
    <w:rsid w:val="003B14D3"/>
    <w:rsid w:val="003B518A"/>
    <w:rsid w:val="003D3786"/>
    <w:rsid w:val="004A0245"/>
    <w:rsid w:val="004A4C38"/>
    <w:rsid w:val="005A06C1"/>
    <w:rsid w:val="005B5580"/>
    <w:rsid w:val="00630DC2"/>
    <w:rsid w:val="00671B7D"/>
    <w:rsid w:val="00684064"/>
    <w:rsid w:val="00693D8E"/>
    <w:rsid w:val="006958E9"/>
    <w:rsid w:val="006B454E"/>
    <w:rsid w:val="006C0830"/>
    <w:rsid w:val="006C45F6"/>
    <w:rsid w:val="0070321D"/>
    <w:rsid w:val="0075300D"/>
    <w:rsid w:val="00795EB9"/>
    <w:rsid w:val="008275E4"/>
    <w:rsid w:val="00855D15"/>
    <w:rsid w:val="0086672D"/>
    <w:rsid w:val="008A54F0"/>
    <w:rsid w:val="008E3394"/>
    <w:rsid w:val="008E6389"/>
    <w:rsid w:val="00920F14"/>
    <w:rsid w:val="00943C2E"/>
    <w:rsid w:val="009514E7"/>
    <w:rsid w:val="009A08E9"/>
    <w:rsid w:val="009B2CF8"/>
    <w:rsid w:val="00A23F61"/>
    <w:rsid w:val="00A560AB"/>
    <w:rsid w:val="00AC269B"/>
    <w:rsid w:val="00AC4AAC"/>
    <w:rsid w:val="00B244FA"/>
    <w:rsid w:val="00B73095"/>
    <w:rsid w:val="00B90489"/>
    <w:rsid w:val="00BC0976"/>
    <w:rsid w:val="00C2719E"/>
    <w:rsid w:val="00C3046A"/>
    <w:rsid w:val="00C3586F"/>
    <w:rsid w:val="00C36DAA"/>
    <w:rsid w:val="00C76A62"/>
    <w:rsid w:val="00C84588"/>
    <w:rsid w:val="00C9295C"/>
    <w:rsid w:val="00CB126D"/>
    <w:rsid w:val="00CD66ED"/>
    <w:rsid w:val="00CE13A1"/>
    <w:rsid w:val="00D03EEC"/>
    <w:rsid w:val="00D3637C"/>
    <w:rsid w:val="00D63C0F"/>
    <w:rsid w:val="00D979DB"/>
    <w:rsid w:val="00DB02CF"/>
    <w:rsid w:val="00DB7884"/>
    <w:rsid w:val="00DD652F"/>
    <w:rsid w:val="00DF0D25"/>
    <w:rsid w:val="00E2366B"/>
    <w:rsid w:val="00E4163F"/>
    <w:rsid w:val="00EA56BB"/>
    <w:rsid w:val="00F142B5"/>
    <w:rsid w:val="00F45ACF"/>
    <w:rsid w:val="00F46F7D"/>
    <w:rsid w:val="00F53007"/>
    <w:rsid w:val="00F9344A"/>
    <w:rsid w:val="00FC3CAB"/>
    <w:rsid w:val="00FE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ru v:ext="edit" colors="#090,#3c3,#fc6,#f93,#060"/>
    </o:shapedefaults>
    <o:shapelayout v:ext="edit">
      <o:idmap v:ext="edit" data="1"/>
    </o:shapelayout>
  </w:shapeDefaults>
  <w:decimalSymbol w:val=","/>
  <w:listSeparator w:val=";"/>
  <w15:docId w15:val="{1EF74985-AA33-4B13-8541-83603ADD9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8E9"/>
    <w:rPr>
      <w:rFonts w:ascii="Tahoma" w:hAnsi="Tahoma" w:cs="Tahoma"/>
      <w:sz w:val="16"/>
      <w:szCs w:val="16"/>
    </w:rPr>
  </w:style>
  <w:style w:type="paragraph" w:customStyle="1" w:styleId="Iauiue">
    <w:name w:val="Iau?iue"/>
    <w:rsid w:val="00B24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2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Новцева Елена Валерьевна</cp:lastModifiedBy>
  <cp:revision>23</cp:revision>
  <cp:lastPrinted>2018-06-04T07:18:00Z</cp:lastPrinted>
  <dcterms:created xsi:type="dcterms:W3CDTF">2018-05-29T07:26:00Z</dcterms:created>
  <dcterms:modified xsi:type="dcterms:W3CDTF">2018-06-05T08:45:00Z</dcterms:modified>
</cp:coreProperties>
</file>